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F16" w:rsidRDefault="00EC6F16" w:rsidP="00EC6F16">
      <w:pPr>
        <w:pStyle w:val="Standard"/>
        <w:rPr>
          <w:rFonts w:ascii="Times New Roman" w:hAnsi="Times New Roman"/>
          <w:b/>
          <w:bCs/>
          <w:sz w:val="26"/>
          <w:szCs w:val="26"/>
          <w:lang/>
        </w:rPr>
      </w:pPr>
      <w:r>
        <w:rPr>
          <w:rFonts w:ascii="Times New Roman" w:hAnsi="Times New Roman"/>
          <w:b/>
          <w:bCs/>
          <w:sz w:val="26"/>
          <w:szCs w:val="26"/>
          <w:lang w:val="sr-Cyrl-RS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  <w:lang/>
        </w:rPr>
        <w:t xml:space="preserve">Спецификација услуга </w:t>
      </w:r>
    </w:p>
    <w:p w:rsidR="00EC6F16" w:rsidRDefault="00EC6F16" w:rsidP="00EC6F16">
      <w:pPr>
        <w:pStyle w:val="Standard"/>
        <w:jc w:val="center"/>
        <w:rPr>
          <w:rFonts w:ascii="Times New Roman" w:hAnsi="Times New Roman"/>
          <w:b/>
          <w:bCs/>
          <w:sz w:val="26"/>
          <w:szCs w:val="26"/>
          <w:lang/>
        </w:rPr>
      </w:pPr>
    </w:p>
    <w:p w:rsidR="00EC6F16" w:rsidRDefault="00EC6F16" w:rsidP="00EC6F16">
      <w:pPr>
        <w:pStyle w:val="Standard"/>
        <w:jc w:val="both"/>
        <w:rPr>
          <w:rFonts w:ascii="Times New Roman" w:hAnsi="Times New Roman"/>
          <w:lang/>
        </w:rPr>
      </w:pPr>
    </w:p>
    <w:tbl>
      <w:tblPr>
        <w:tblW w:w="58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"/>
        <w:gridCol w:w="4889"/>
      </w:tblGrid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Ред. број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Услуге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тракторске косачице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  <w:lang/>
              </w:rPr>
              <w:t>оправка мотокултиватора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Скидање и оштрење ланца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стартера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Сервис карбуратора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Подмазивање главе тримера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lang/>
              </w:rPr>
              <w:t>Рад на уградњи лежајева у главу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fs</w:t>
            </w:r>
            <w:proofErr w:type="spellEnd"/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моторне косачице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lang/>
              </w:rPr>
              <w:t>Поправка моторне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/>
              </w:rPr>
              <w:t>тестере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lang/>
              </w:rPr>
              <w:t>Поправка моторног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/>
              </w:rPr>
              <w:t>тримера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дувача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маказа за живу ограду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кресача за високе гране</w:t>
            </w:r>
          </w:p>
        </w:tc>
      </w:tr>
    </w:tbl>
    <w:p w:rsidR="00EC6F16" w:rsidRDefault="00EC6F16" w:rsidP="00EC6F16">
      <w:pPr>
        <w:pStyle w:val="Standard"/>
        <w:widowControl w:val="0"/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jc w:val="both"/>
        <w:rPr>
          <w:rFonts w:ascii="Times New Roman" w:hAnsi="Times New Roman"/>
          <w:b/>
          <w:lang/>
        </w:rPr>
      </w:pPr>
    </w:p>
    <w:p w:rsidR="00EC6F16" w:rsidRDefault="00EC6F16" w:rsidP="00EC6F16">
      <w:pPr>
        <w:pStyle w:val="Standard"/>
        <w:tabs>
          <w:tab w:val="left" w:pos="1441"/>
        </w:tabs>
        <w:rPr>
          <w:rFonts w:ascii="Times New Roman" w:hAnsi="Times New Roman"/>
          <w:b/>
          <w:u w:val="single"/>
          <w:lang/>
        </w:rPr>
      </w:pPr>
      <w:r>
        <w:rPr>
          <w:rFonts w:ascii="Times New Roman" w:hAnsi="Times New Roman"/>
          <w:b/>
          <w:u w:val="single"/>
          <w:lang/>
        </w:rPr>
        <w:t>МЕСТО, НАЧИН И РОК ИСПОРУКЕ</w:t>
      </w:r>
    </w:p>
    <w:p w:rsidR="00EC6F16" w:rsidRDefault="00EC6F16" w:rsidP="00EC6F16">
      <w:pPr>
        <w:pStyle w:val="Standard"/>
        <w:widowControl w:val="0"/>
        <w:jc w:val="both"/>
        <w:rPr>
          <w:rFonts w:hint="eastAsia"/>
        </w:rPr>
      </w:pPr>
      <w:r>
        <w:rPr>
          <w:rFonts w:ascii="Times New Roman" w:hAnsi="Times New Roman"/>
          <w:lang w:eastAsia="ar-SA"/>
        </w:rPr>
        <w:t>Извршење услуга ће се вршити на адреси Понуђача -</w:t>
      </w:r>
      <w:r>
        <w:rPr>
          <w:rFonts w:ascii="Times New Roman" w:hAnsi="Times New Roman"/>
          <w:lang w:eastAsia="ar-SA"/>
        </w:rPr>
        <w:t xml:space="preserve"> </w:t>
      </w:r>
      <w:proofErr w:type="spellStart"/>
      <w:r>
        <w:rPr>
          <w:rFonts w:ascii="Times New Roman" w:hAnsi="Times New Roman"/>
          <w:lang w:eastAsia="ar-SA"/>
        </w:rPr>
        <w:t>пр</w:t>
      </w:r>
      <w:proofErr w:type="spellEnd"/>
      <w:r>
        <w:rPr>
          <w:rFonts w:ascii="Times New Roman" w:hAnsi="Times New Roman"/>
          <w:lang w:eastAsia="ar-SA"/>
        </w:rPr>
        <w:t>ужаоца услуга.</w:t>
      </w:r>
    </w:p>
    <w:p w:rsidR="00EC6F16" w:rsidRDefault="00EC6F16" w:rsidP="00EC6F16">
      <w:pPr>
        <w:pStyle w:val="Standard"/>
        <w:tabs>
          <w:tab w:val="left" w:pos="2467"/>
        </w:tabs>
        <w:jc w:val="both"/>
        <w:rPr>
          <w:rFonts w:ascii="Times New Roman" w:eastAsia="Lucida Sans Unicode" w:hAnsi="Times New Roman"/>
          <w:lang/>
        </w:rPr>
      </w:pPr>
    </w:p>
    <w:p w:rsidR="00EC6F16" w:rsidRDefault="00EC6F16" w:rsidP="00EC6F16">
      <w:pPr>
        <w:pStyle w:val="Standard"/>
        <w:tabs>
          <w:tab w:val="left" w:pos="2467"/>
        </w:tabs>
        <w:jc w:val="both"/>
        <w:rPr>
          <w:rFonts w:hint="eastAsia"/>
        </w:rPr>
      </w:pPr>
      <w:r>
        <w:rPr>
          <w:rFonts w:ascii="Times New Roman" w:eastAsia="Lucida Sans Unicode" w:hAnsi="Times New Roman"/>
          <w:b/>
          <w:u w:val="single"/>
          <w:lang/>
        </w:rPr>
        <w:t>Рок извршења услуге</w:t>
      </w:r>
      <w:r>
        <w:rPr>
          <w:rFonts w:ascii="Times New Roman" w:eastAsia="Lucida Sans Unicode" w:hAnsi="Times New Roman"/>
          <w:lang/>
        </w:rPr>
        <w:t xml:space="preserve"> – најкасније у року од </w:t>
      </w:r>
      <w:r>
        <w:rPr>
          <w:rFonts w:ascii="Times New Roman" w:eastAsia="Lucida Sans Unicode" w:hAnsi="Times New Roman"/>
          <w:lang w:val="sr-Cyrl-RS"/>
        </w:rPr>
        <w:t xml:space="preserve"> 3</w:t>
      </w:r>
      <w:r>
        <w:rPr>
          <w:rFonts w:ascii="Times New Roman" w:eastAsia="Lucida Sans Unicode" w:hAnsi="Times New Roman"/>
          <w:lang/>
        </w:rPr>
        <w:t xml:space="preserve"> (</w:t>
      </w:r>
      <w:r>
        <w:rPr>
          <w:rFonts w:ascii="Times New Roman" w:eastAsia="Lucida Sans Unicode" w:hAnsi="Times New Roman"/>
          <w:lang w:val="sr-Cyrl-RS"/>
        </w:rPr>
        <w:t>три</w:t>
      </w:r>
      <w:r>
        <w:rPr>
          <w:rFonts w:ascii="Times New Roman" w:eastAsia="Lucida Sans Unicode" w:hAnsi="Times New Roman"/>
          <w:lang/>
        </w:rPr>
        <w:t>) радна дана од момента пријаве квара од стране овлаћеног лица Наручиоца, односно од момента преузимања опреме за сервисирање.</w:t>
      </w:r>
    </w:p>
    <w:p w:rsidR="00EC6F16" w:rsidRDefault="00EC6F16" w:rsidP="00EC6F16">
      <w:pPr>
        <w:pStyle w:val="Standard"/>
        <w:tabs>
          <w:tab w:val="left" w:pos="2467"/>
        </w:tabs>
        <w:jc w:val="both"/>
        <w:rPr>
          <w:rFonts w:ascii="Times New Roman" w:eastAsia="Lucida Sans Unicode" w:hAnsi="Times New Roman"/>
          <w:lang/>
        </w:rPr>
      </w:pPr>
      <w:r>
        <w:rPr>
          <w:rFonts w:ascii="Times New Roman" w:eastAsia="Lucida Sans Unicode" w:hAnsi="Times New Roman"/>
          <w:lang/>
        </w:rPr>
        <w:t>Опрема за сервисирање преузима се на адреси пословног седишта Наручиоца у Параћину ул. Чика Тасина 11, а о трошку понуђача – пружаоца услуга.</w:t>
      </w:r>
    </w:p>
    <w:p w:rsidR="00EC6F16" w:rsidRDefault="00EC6F16" w:rsidP="00EC6F16">
      <w:pPr>
        <w:pStyle w:val="Standard"/>
        <w:tabs>
          <w:tab w:val="left" w:pos="2467"/>
        </w:tabs>
        <w:rPr>
          <w:rFonts w:ascii="Times New Roman" w:eastAsia="Arial" w:hAnsi="Times New Roman"/>
          <w:b/>
          <w:bCs/>
          <w:i/>
          <w:iCs/>
          <w:lang/>
        </w:rPr>
      </w:pPr>
    </w:p>
    <w:p w:rsidR="00EC6F16" w:rsidRDefault="00EC6F16" w:rsidP="00EC6F16">
      <w:pPr>
        <w:pStyle w:val="Standard"/>
        <w:tabs>
          <w:tab w:val="left" w:pos="2467"/>
        </w:tabs>
        <w:rPr>
          <w:rFonts w:ascii="Times New Roman" w:eastAsia="Arial" w:hAnsi="Times New Roman"/>
          <w:b/>
          <w:bCs/>
          <w:i/>
          <w:iCs/>
          <w:lang/>
        </w:rPr>
      </w:pPr>
    </w:p>
    <w:p w:rsidR="00EC6F16" w:rsidRDefault="00EC6F16" w:rsidP="00EC6F16">
      <w:pPr>
        <w:pStyle w:val="Standard"/>
        <w:tabs>
          <w:tab w:val="left" w:pos="2467"/>
        </w:tabs>
        <w:rPr>
          <w:rFonts w:ascii="Times New Roman" w:eastAsia="Arial" w:hAnsi="Times New Roman"/>
          <w:b/>
          <w:bCs/>
          <w:iCs/>
          <w:u w:val="single"/>
          <w:lang/>
        </w:rPr>
      </w:pPr>
      <w:r>
        <w:rPr>
          <w:rFonts w:ascii="Times New Roman" w:eastAsia="Arial" w:hAnsi="Times New Roman"/>
          <w:b/>
          <w:bCs/>
          <w:iCs/>
          <w:u w:val="single"/>
          <w:lang/>
        </w:rPr>
        <w:t>Време одзива од тренутка пријаве квара</w:t>
      </w:r>
    </w:p>
    <w:p w:rsidR="00EC6F16" w:rsidRDefault="00EC6F16" w:rsidP="00EC6F16">
      <w:pPr>
        <w:pStyle w:val="Standard"/>
        <w:tabs>
          <w:tab w:val="left" w:pos="2467"/>
        </w:tabs>
        <w:jc w:val="both"/>
        <w:rPr>
          <w:rFonts w:ascii="Times New Roman" w:eastAsia="Arial" w:hAnsi="Times New Roman"/>
          <w:bCs/>
          <w:iCs/>
          <w:color w:val="000000"/>
          <w:lang/>
        </w:rPr>
      </w:pPr>
      <w:r>
        <w:rPr>
          <w:rFonts w:ascii="Times New Roman" w:eastAsia="Arial" w:hAnsi="Times New Roman"/>
          <w:bCs/>
          <w:iCs/>
          <w:color w:val="000000"/>
          <w:lang/>
        </w:rPr>
        <w:t>Време одзива је 1 (један) радни дан од пријема позива Наручиоца односно од пријаве квара.</w:t>
      </w:r>
    </w:p>
    <w:p w:rsidR="00EC6F16" w:rsidRDefault="00EC6F16" w:rsidP="00EC6F16">
      <w:pPr>
        <w:pStyle w:val="Standard"/>
        <w:tabs>
          <w:tab w:val="left" w:pos="2467"/>
        </w:tabs>
        <w:jc w:val="both"/>
        <w:rPr>
          <w:rFonts w:ascii="Times New Roman" w:hAnsi="Times New Roman"/>
          <w:lang w:eastAsia="sr-Latn-CS"/>
        </w:rPr>
      </w:pPr>
    </w:p>
    <w:p w:rsidR="00EC6F16" w:rsidRDefault="00EC6F16" w:rsidP="00EC6F16">
      <w:pPr>
        <w:pStyle w:val="Standard"/>
        <w:jc w:val="both"/>
        <w:rPr>
          <w:rFonts w:ascii="Times New Roman" w:hAnsi="Times New Roman"/>
          <w:b/>
          <w:u w:val="single"/>
          <w:lang/>
        </w:rPr>
      </w:pPr>
      <w:r>
        <w:rPr>
          <w:rFonts w:ascii="Times New Roman" w:hAnsi="Times New Roman"/>
          <w:b/>
          <w:u w:val="single"/>
          <w:lang/>
        </w:rPr>
        <w:t>РЕКЛАМАЦИЈА</w:t>
      </w: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У случају записником утврђених недостатака у квалитету пружене услуге (сервис/ремонт/поправка није одрађен на адекватан начин), понуђач је дужан да исту услугу понови, о свом трошку.</w:t>
      </w: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У случају да се недостаци утврде најмање 2 (два) пута у току трајања уговора, Наручилац може једнострано раскинути уговор, уз писано обавештење са отказним роком од 5 (пет) дана од пријема обавештења.</w:t>
      </w: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/>
        </w:rPr>
      </w:pPr>
    </w:p>
    <w:p w:rsidR="00EC6F16" w:rsidRP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b/>
          <w:bCs/>
          <w:lang w:val="sr-Cyrl-RS"/>
        </w:rPr>
      </w:pPr>
      <w:r w:rsidRPr="00EC6F16">
        <w:rPr>
          <w:rFonts w:ascii="Times New Roman" w:hAnsi="Times New Roman"/>
          <w:b/>
          <w:bCs/>
          <w:lang w:val="sr-Cyrl-RS"/>
        </w:rPr>
        <w:lastRenderedPageBreak/>
        <w:t xml:space="preserve">                                                       СТРУКТУРА ЦЕНЕ</w:t>
      </w:r>
    </w:p>
    <w:p w:rsidR="00EC6F16" w:rsidRPr="00EC6F16" w:rsidRDefault="00EC6F16" w:rsidP="00EC6F16">
      <w:pPr>
        <w:pStyle w:val="Standard"/>
        <w:tabs>
          <w:tab w:val="left" w:pos="1275"/>
        </w:tabs>
        <w:jc w:val="both"/>
        <w:rPr>
          <w:rFonts w:ascii="Times New Roman" w:hAnsi="Times New Roman"/>
          <w:lang w:val="sr-Cyrl-RS"/>
        </w:rPr>
      </w:pPr>
    </w:p>
    <w:tbl>
      <w:tblPr>
        <w:tblW w:w="9178" w:type="dxa"/>
        <w:tblInd w:w="-3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1"/>
        <w:gridCol w:w="3516"/>
        <w:gridCol w:w="1008"/>
        <w:gridCol w:w="974"/>
        <w:gridCol w:w="1350"/>
        <w:gridCol w:w="1529"/>
      </w:tblGrid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Ред. број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Услуге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Јед. мере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ind w:right="-17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Кол.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ind w:right="-17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Цена без ПДВ-а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ind w:right="-17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Цена са</w:t>
            </w:r>
          </w:p>
          <w:p w:rsidR="00EC6F16" w:rsidRDefault="00EC6F16" w:rsidP="00EB5E8E">
            <w:pPr>
              <w:pStyle w:val="Standard"/>
              <w:widowControl w:val="0"/>
              <w:ind w:left="-283" w:right="-170"/>
              <w:jc w:val="center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 xml:space="preserve">     ПДВ-ом</w:t>
            </w: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тракторске косачице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мотокултиватора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Скидање и оштрење ланца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4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стартера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5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Сервис карбуратора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6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Подмазивање главе тримера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7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lang/>
              </w:rPr>
              <w:t>Рад на уградњи лежајева у главу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fs</w:t>
            </w:r>
            <w:proofErr w:type="spellEnd"/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8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моторне косачице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9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lang/>
              </w:rPr>
              <w:t>Поправка моторне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/>
              </w:rPr>
              <w:t>тестере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10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lang/>
              </w:rPr>
              <w:t>Поправка моторног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/>
              </w:rPr>
              <w:t>тримера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11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дувача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12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маказа за живу ограду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13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Поправка кресача за високе гране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Радни сат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center"/>
              <w:rPr>
                <w:rFonts w:ascii="Times New Roman" w:hAnsi="Times New Roman"/>
                <w:lang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b/>
                <w:lang/>
              </w:rPr>
            </w:pPr>
            <w:r>
              <w:rPr>
                <w:rFonts w:ascii="Times New Roman" w:hAnsi="Times New Roman"/>
                <w:b/>
                <w:lang/>
              </w:rPr>
              <w:t>Укупно без ПДВ-а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b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ПДВ 20%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b/>
                <w:lang/>
              </w:rPr>
            </w:pPr>
          </w:p>
        </w:tc>
      </w:tr>
      <w:tr w:rsidR="00EC6F16" w:rsidTr="00EB5E8E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7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lang/>
              </w:rPr>
            </w:pPr>
            <w:r>
              <w:rPr>
                <w:rFonts w:ascii="Times New Roman" w:hAnsi="Times New Roman"/>
                <w:lang/>
              </w:rPr>
              <w:t>Укупно са ПДВ-ом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F16" w:rsidRDefault="00EC6F16" w:rsidP="00EB5E8E">
            <w:pPr>
              <w:pStyle w:val="Standard"/>
              <w:widowControl w:val="0"/>
              <w:jc w:val="both"/>
              <w:rPr>
                <w:rFonts w:ascii="Times New Roman" w:hAnsi="Times New Roman"/>
                <w:b/>
                <w:lang/>
              </w:rPr>
            </w:pPr>
          </w:p>
        </w:tc>
      </w:tr>
    </w:tbl>
    <w:p w:rsidR="00EC6F16" w:rsidRPr="00EC6F16" w:rsidRDefault="00EC6F16" w:rsidP="00EC6F16">
      <w:pPr>
        <w:rPr>
          <w:rFonts w:ascii="Times New Roman" w:hAnsi="Times New Roman"/>
          <w:lang/>
        </w:rPr>
      </w:pPr>
    </w:p>
    <w:p w:rsidR="00EC6F16" w:rsidRDefault="00EC6F16" w:rsidP="00EC6F16">
      <w:pPr>
        <w:pStyle w:val="Standard"/>
        <w:tabs>
          <w:tab w:val="left" w:pos="1080"/>
        </w:tabs>
        <w:ind w:left="1080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>Рок плаћања 45 дана од дана службеног пријема исправне фактуре.</w:t>
      </w:r>
    </w:p>
    <w:p w:rsidR="00EC6F16" w:rsidRPr="00EC6F16" w:rsidRDefault="00EC6F16" w:rsidP="00EC6F16">
      <w:pPr>
        <w:rPr>
          <w:rFonts w:ascii="Times New Roman" w:eastAsia="Lucida Sans Unicode" w:hAnsi="Times New Roman" w:cs="Tahoma"/>
          <w:color w:val="000000"/>
          <w:lang/>
        </w:rPr>
      </w:pPr>
    </w:p>
    <w:p w:rsidR="00EC6F16" w:rsidRDefault="00EC6F16" w:rsidP="00EC6F16">
      <w:pPr>
        <w:pStyle w:val="Standard"/>
        <w:tabs>
          <w:tab w:val="left" w:pos="1080"/>
        </w:tabs>
        <w:ind w:left="1080"/>
        <w:rPr>
          <w:rFonts w:ascii="Times New Roman" w:eastAsia="Lucida Sans Unicode" w:hAnsi="Times New Roman" w:cs="Tahoma"/>
          <w:color w:val="000000"/>
          <w:lang/>
        </w:rPr>
      </w:pPr>
      <w:r>
        <w:rPr>
          <w:rFonts w:ascii="Times New Roman" w:eastAsia="Lucida Sans Unicode" w:hAnsi="Times New Roman" w:cs="Tahoma"/>
          <w:color w:val="000000"/>
          <w:lang/>
        </w:rPr>
        <w:t>Рок извршења услуге:  __________________________________________________</w:t>
      </w:r>
    </w:p>
    <w:p w:rsidR="00EC6F16" w:rsidRDefault="00EC6F16" w:rsidP="00EC6F16">
      <w:pPr>
        <w:pStyle w:val="Standard"/>
        <w:widowControl w:val="0"/>
        <w:rPr>
          <w:rFonts w:hint="eastAsia"/>
        </w:rPr>
      </w:pPr>
      <w:r>
        <w:rPr>
          <w:rFonts w:ascii="Times New Roman" w:hAnsi="Times New Roman"/>
          <w:color w:val="000000"/>
        </w:rPr>
        <w:t xml:space="preserve">                  </w:t>
      </w:r>
      <w:r>
        <w:rPr>
          <w:rFonts w:ascii="Times New Roman" w:eastAsia="Lucida Sans Unicode" w:hAnsi="Times New Roman" w:cs="Tahoma"/>
          <w:color w:val="000000"/>
          <w:sz w:val="20"/>
          <w:lang/>
        </w:rPr>
        <w:t>(не може бити дужи од 3 радна дана)</w:t>
      </w:r>
    </w:p>
    <w:p w:rsidR="00EC6F16" w:rsidRDefault="00EC6F16" w:rsidP="00EC6F16">
      <w:pPr>
        <w:pStyle w:val="Standard"/>
        <w:widowControl w:val="0"/>
        <w:rPr>
          <w:rFonts w:ascii="Times New Roman" w:hAnsi="Times New Roman"/>
        </w:rPr>
      </w:pPr>
    </w:p>
    <w:p w:rsidR="00EC6F16" w:rsidRPr="00EC6F16" w:rsidRDefault="00EC6F16" w:rsidP="00EC6F16">
      <w:pPr>
        <w:rPr>
          <w:rFonts w:ascii="Times New Roman" w:eastAsia="Lucida Sans Unicode" w:hAnsi="Times New Roman" w:cs="Tahoma"/>
          <w:color w:val="000000"/>
          <w:lang/>
        </w:rPr>
      </w:pPr>
    </w:p>
    <w:p w:rsidR="00EC6F16" w:rsidRDefault="00EC6F16" w:rsidP="00EC6F16">
      <w:pPr>
        <w:pStyle w:val="Standard"/>
        <w:widowControl w:val="0"/>
        <w:ind w:left="993"/>
        <w:rPr>
          <w:rFonts w:ascii="Times New Roman" w:eastAsia="Lucida Sans Unicode" w:hAnsi="Times New Roman" w:cs="Tahoma"/>
          <w:color w:val="000000"/>
          <w:lang/>
        </w:rPr>
      </w:pPr>
      <w:r>
        <w:rPr>
          <w:rFonts w:ascii="Times New Roman" w:eastAsia="Lucida Sans Unicode" w:hAnsi="Times New Roman" w:cs="Tahoma"/>
          <w:color w:val="000000"/>
          <w:lang/>
        </w:rPr>
        <w:t>Време одзива од тренутка пријаве квара (излазак на терен): ___________________</w:t>
      </w:r>
    </w:p>
    <w:p w:rsidR="00EC6F16" w:rsidRDefault="00EC6F16" w:rsidP="00EC6F16">
      <w:pPr>
        <w:pStyle w:val="Standard"/>
        <w:widowControl w:val="0"/>
        <w:rPr>
          <w:rFonts w:hint="eastAsia"/>
        </w:rPr>
      </w:pPr>
      <w:r>
        <w:rPr>
          <w:rFonts w:ascii="Times New Roman" w:hAnsi="Times New Roman"/>
          <w:b/>
          <w:i/>
          <w:color w:val="000000"/>
          <w:sz w:val="20"/>
          <w:lang/>
        </w:rPr>
        <w:t xml:space="preserve">                                    </w:t>
      </w:r>
      <w:r>
        <w:rPr>
          <w:rFonts w:ascii="Times New Roman" w:eastAsia="Lucida Sans Unicode" w:hAnsi="Times New Roman" w:cs="Tahoma"/>
          <w:b/>
          <w:i/>
          <w:color w:val="000000"/>
          <w:sz w:val="20"/>
          <w:lang/>
        </w:rPr>
        <w:t>(максимално 1 радни дан)</w:t>
      </w:r>
    </w:p>
    <w:p w:rsidR="00EC6F16" w:rsidRDefault="00EC6F16" w:rsidP="00EC6F16">
      <w:pPr>
        <w:pStyle w:val="Standard"/>
        <w:jc w:val="both"/>
        <w:rPr>
          <w:rFonts w:ascii="Times New Roman" w:hAnsi="Times New Roman"/>
          <w:b/>
          <w:i/>
          <w:lang/>
        </w:rPr>
      </w:pPr>
    </w:p>
    <w:p w:rsidR="00EC6F16" w:rsidRDefault="00EC6F16" w:rsidP="00EC6F16">
      <w:pPr>
        <w:pStyle w:val="Standard"/>
        <w:jc w:val="both"/>
        <w:rPr>
          <w:rFonts w:ascii="Times New Roman" w:hAnsi="Times New Roman"/>
          <w:b/>
          <w:i/>
          <w:lang/>
        </w:rPr>
      </w:pPr>
    </w:p>
    <w:p w:rsidR="00EC6F16" w:rsidRDefault="00EC6F16" w:rsidP="00EC6F16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lang/>
        </w:rPr>
        <w:t>Место и датум: _____________                                        Потпис овлашћеног лица понуђача</w:t>
      </w:r>
    </w:p>
    <w:p w:rsidR="00EC6F16" w:rsidRDefault="00EC6F16" w:rsidP="00EC6F16">
      <w:pPr>
        <w:pStyle w:val="Standard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  </w:t>
      </w:r>
    </w:p>
    <w:p w:rsidR="00EC6F16" w:rsidRDefault="00EC6F16" w:rsidP="00EC6F16">
      <w:pPr>
        <w:pStyle w:val="Standard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                                                                               М.П.    </w:t>
      </w:r>
    </w:p>
    <w:sectPr w:rsidR="00EC6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F4661"/>
    <w:multiLevelType w:val="multilevel"/>
    <w:tmpl w:val="8E42133E"/>
    <w:styleLink w:val="WWNum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6C762FD"/>
    <w:multiLevelType w:val="multilevel"/>
    <w:tmpl w:val="9766AE6C"/>
    <w:styleLink w:val="WWNum1a"/>
    <w:lvl w:ilvl="0">
      <w:numFmt w:val="bullet"/>
      <w:lvlText w:val=""/>
      <w:lvlJc w:val="left"/>
      <w:pPr>
        <w:ind w:left="180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E7B0683"/>
    <w:multiLevelType w:val="hybridMultilevel"/>
    <w:tmpl w:val="EADA4C6A"/>
    <w:lvl w:ilvl="0" w:tplc="281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</w:num>
  <w:num w:numId="4">
    <w:abstractNumId w:val="1"/>
    <w:lvlOverride w:ilv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F16"/>
    <w:rsid w:val="00B31347"/>
    <w:rsid w:val="00EC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E5CE"/>
  <w15:chartTrackingRefBased/>
  <w15:docId w15:val="{66098B84-F785-49DB-B791-B72D3E19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F1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val="sr-Latn-RS" w:eastAsia="zh-C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Standard">
    <w:name w:val="Standard"/>
    <w:rsid w:val="00EC6F1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val="sr-Latn-RS" w:eastAsia="zh-CN" w:bidi="hi-IN"/>
    </w:rPr>
  </w:style>
  <w:style w:type="paragraph" w:styleId="Pasussalistom">
    <w:name w:val="List Paragraph"/>
    <w:basedOn w:val="Standard"/>
    <w:rsid w:val="00EC6F16"/>
    <w:pPr>
      <w:ind w:left="708"/>
    </w:pPr>
  </w:style>
  <w:style w:type="numbering" w:customStyle="1" w:styleId="WWNum1a">
    <w:name w:val="WWNum1a"/>
    <w:basedOn w:val="Bezliste"/>
    <w:rsid w:val="00EC6F16"/>
    <w:pPr>
      <w:numPr>
        <w:numId w:val="1"/>
      </w:numPr>
    </w:pPr>
  </w:style>
  <w:style w:type="numbering" w:customStyle="1" w:styleId="WWNum2">
    <w:name w:val="WWNum2"/>
    <w:basedOn w:val="Bezliste"/>
    <w:rsid w:val="00EC6F16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1</cp:revision>
  <dcterms:created xsi:type="dcterms:W3CDTF">2024-03-11T08:01:00Z</dcterms:created>
  <dcterms:modified xsi:type="dcterms:W3CDTF">2024-03-11T08:11:00Z</dcterms:modified>
</cp:coreProperties>
</file>